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07"/>
        <w:gridCol w:w="2067"/>
        <w:gridCol w:w="2876"/>
        <w:gridCol w:w="2876"/>
      </w:tblGrid>
      <w:tr w:rsidR="009374FF" w:rsidRPr="00CE583D" w14:paraId="760EC390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77F56A" w14:textId="6D2020BF" w:rsidR="009374FF" w:rsidRPr="00CE583D" w:rsidRDefault="009374FF" w:rsidP="009374FF">
            <w:pPr>
              <w:pStyle w:val="Caption"/>
              <w:keepNext/>
              <w:keepLines/>
              <w:ind w:left="0" w:firstLine="0"/>
            </w:pPr>
            <w:bookmarkStart w:id="0" w:name="_Toc177396078"/>
            <w:bookmarkStart w:id="1" w:name="_Hlk183684124"/>
            <w:r w:rsidRPr="00CE583D">
              <w:t xml:space="preserve">Summary of mean IKDC subjective score and changes from baseline over time through Month </w:t>
            </w:r>
            <w:r>
              <w:t>60</w:t>
            </w:r>
            <w:r w:rsidRPr="00CE583D">
              <w:t xml:space="preserve"> (ITT)</w:t>
            </w:r>
            <w:bookmarkEnd w:id="0"/>
          </w:p>
        </w:tc>
      </w:tr>
      <w:tr w:rsidR="009374FF" w:rsidRPr="00CE583D" w14:paraId="76805709" w14:textId="77777777" w:rsidTr="00DD0F20">
        <w:trPr>
          <w:tblHeader/>
        </w:trPr>
        <w:tc>
          <w:tcPr>
            <w:tcW w:w="1814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2F716645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Time point</w:t>
            </w:r>
          </w:p>
        </w:tc>
        <w:tc>
          <w:tcPr>
            <w:tcW w:w="3186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6D41C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CE583D">
              <w:rPr>
                <w:b/>
                <w:bCs/>
              </w:rPr>
              <w:t>All patients (N=100)</w:t>
            </w:r>
          </w:p>
        </w:tc>
      </w:tr>
      <w:tr w:rsidR="009374FF" w:rsidRPr="00CE583D" w14:paraId="0FD5EA20" w14:textId="77777777" w:rsidTr="00DD0F20">
        <w:trPr>
          <w:tblHeader/>
        </w:trPr>
        <w:tc>
          <w:tcPr>
            <w:tcW w:w="1814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14:paraId="3497F0E0" w14:textId="77777777" w:rsidR="009374FF" w:rsidRPr="00CE583D" w:rsidRDefault="009374FF" w:rsidP="00DD0F20">
            <w:pPr>
              <w:pStyle w:val="WNTableText"/>
              <w:keepNext/>
              <w:keepLines/>
            </w:pP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4009DE9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CE583D">
              <w:rPr>
                <w:b/>
                <w:bCs/>
              </w:rPr>
              <w:t>Absolute value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6B6D9FF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CE583D">
              <w:rPr>
                <w:b/>
                <w:bCs/>
              </w:rPr>
              <w:t>Change from baseline</w:t>
            </w:r>
          </w:p>
        </w:tc>
      </w:tr>
      <w:tr w:rsidR="009374FF" w:rsidRPr="00CE583D" w14:paraId="09B1F781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382FA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Baseline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470E1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68AB738D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147CE654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9CF2E5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100</w:t>
            </w:r>
          </w:p>
          <w:p w14:paraId="1E1EEE85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34.34 </w:t>
            </w:r>
            <w:r w:rsidRPr="00CE583D">
              <w:sym w:font="Symbol" w:char="F0B1"/>
            </w:r>
            <w:r w:rsidRPr="00CE583D">
              <w:t> 12.809</w:t>
            </w:r>
          </w:p>
          <w:p w14:paraId="23B1280E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35.60</w:t>
            </w:r>
            <w:r>
              <w:t xml:space="preserve"> (</w:t>
            </w:r>
            <w:r w:rsidRPr="00CE583D">
              <w:t>5.7-65.5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5A5C5A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-</w:t>
            </w:r>
          </w:p>
          <w:p w14:paraId="4B95DC89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-</w:t>
            </w:r>
          </w:p>
          <w:p w14:paraId="4F3A469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-</w:t>
            </w:r>
          </w:p>
        </w:tc>
      </w:tr>
      <w:tr w:rsidR="009374FF" w:rsidRPr="00CE583D" w14:paraId="0B45E295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0C6A4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3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2C97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76985A5E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4DCFCD39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0D980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96</w:t>
            </w:r>
          </w:p>
          <w:p w14:paraId="13A4DC85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55.69 </w:t>
            </w:r>
            <w:r w:rsidRPr="00CE583D">
              <w:sym w:font="Symbol" w:char="F0B1"/>
            </w:r>
            <w:r w:rsidRPr="00CE583D">
              <w:t> 15.609</w:t>
            </w:r>
          </w:p>
          <w:p w14:paraId="36AC85B3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56.30</w:t>
            </w:r>
            <w:r>
              <w:t xml:space="preserve"> (</w:t>
            </w:r>
            <w:r w:rsidRPr="00CE583D">
              <w:t>21.8-89.7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920463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96</w:t>
            </w:r>
          </w:p>
          <w:p w14:paraId="63BF141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21.66 </w:t>
            </w:r>
            <w:r w:rsidRPr="00CE583D">
              <w:sym w:font="Symbol" w:char="F0B1"/>
            </w:r>
            <w:r w:rsidRPr="00CE583D">
              <w:t> 19.498</w:t>
            </w:r>
          </w:p>
          <w:p w14:paraId="3471C2AB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19.50</w:t>
            </w:r>
            <w:r>
              <w:t xml:space="preserve"> (</w:t>
            </w:r>
            <w:r w:rsidRPr="00CE583D">
              <w:t>(-14.9)-71.3</w:t>
            </w:r>
            <w:r>
              <w:t>)</w:t>
            </w:r>
          </w:p>
        </w:tc>
      </w:tr>
      <w:tr w:rsidR="009374FF" w:rsidRPr="00CE583D" w14:paraId="64D3FDC1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2140C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6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C064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53BC805D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019546EE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D574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98</w:t>
            </w:r>
          </w:p>
          <w:p w14:paraId="57DF976F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65.54 </w:t>
            </w:r>
            <w:r w:rsidRPr="00CE583D">
              <w:sym w:font="Symbol" w:char="F0B1"/>
            </w:r>
            <w:r w:rsidRPr="00CE583D">
              <w:t> 16.855</w:t>
            </w:r>
          </w:p>
          <w:p w14:paraId="37C16FE4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65.50</w:t>
            </w:r>
            <w:r>
              <w:t xml:space="preserve"> (</w:t>
            </w:r>
            <w:r w:rsidRPr="00CE583D">
              <w:t>27.6-100.0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EE4D4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98</w:t>
            </w:r>
          </w:p>
          <w:p w14:paraId="5B167EC5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31.50 </w:t>
            </w:r>
            <w:r w:rsidRPr="00CE583D">
              <w:sym w:font="Symbol" w:char="F0B1"/>
            </w:r>
            <w:r w:rsidRPr="00CE583D">
              <w:t> 17.804</w:t>
            </w:r>
          </w:p>
          <w:p w14:paraId="090A2256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29.85</w:t>
            </w:r>
            <w:r>
              <w:t xml:space="preserve"> (</w:t>
            </w:r>
            <w:r w:rsidRPr="00CE583D">
              <w:t>(-1.1)-81.6</w:t>
            </w:r>
            <w:r>
              <w:t>)</w:t>
            </w:r>
          </w:p>
        </w:tc>
      </w:tr>
      <w:tr w:rsidR="009374FF" w:rsidRPr="00CE583D" w14:paraId="5C778B39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ABE04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12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85E52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27E7327A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6B883F1F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EA691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100</w:t>
            </w:r>
          </w:p>
          <w:p w14:paraId="0FCDA518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70.84 </w:t>
            </w:r>
            <w:r w:rsidRPr="00CE583D">
              <w:sym w:font="Symbol" w:char="F0B1"/>
            </w:r>
            <w:r w:rsidRPr="00CE583D">
              <w:t> 16.547</w:t>
            </w:r>
          </w:p>
          <w:p w14:paraId="5F433D1E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71.30</w:t>
            </w:r>
            <w:r>
              <w:t xml:space="preserve"> (</w:t>
            </w:r>
            <w:r w:rsidRPr="00CE583D">
              <w:t>26.4-100.0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8C98F7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100</w:t>
            </w:r>
          </w:p>
          <w:p w14:paraId="79D5193D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36.48 </w:t>
            </w:r>
            <w:r w:rsidRPr="00CE583D">
              <w:sym w:font="Symbol" w:char="F0B1"/>
            </w:r>
            <w:r w:rsidRPr="00CE583D">
              <w:t> 19.190</w:t>
            </w:r>
          </w:p>
          <w:p w14:paraId="7F362D5F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36.80</w:t>
            </w:r>
            <w:r>
              <w:t xml:space="preserve"> (</w:t>
            </w:r>
            <w:r w:rsidRPr="00CE583D">
              <w:t>(-12.6)-88.5</w:t>
            </w:r>
            <w:r>
              <w:t>)</w:t>
            </w:r>
          </w:p>
        </w:tc>
      </w:tr>
      <w:tr w:rsidR="009374FF" w:rsidRPr="00CE583D" w14:paraId="47170214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4F155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18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B2BBD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2BD9ADD4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58EE7262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A707AC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99</w:t>
            </w:r>
          </w:p>
          <w:p w14:paraId="78DE24CD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73.85 </w:t>
            </w:r>
            <w:r w:rsidRPr="00CE583D">
              <w:sym w:font="Symbol" w:char="F0B1"/>
            </w:r>
            <w:r w:rsidRPr="00CE583D">
              <w:t> 18.965</w:t>
            </w:r>
          </w:p>
          <w:p w14:paraId="7D36CC12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78.20</w:t>
            </w:r>
            <w:r>
              <w:t xml:space="preserve"> (</w:t>
            </w:r>
            <w:r w:rsidRPr="00CE583D">
              <w:t>24.1-100.0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3FDBA1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99</w:t>
            </w:r>
          </w:p>
          <w:p w14:paraId="3ED98A87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39.39 </w:t>
            </w:r>
            <w:r w:rsidRPr="00CE583D">
              <w:sym w:font="Symbol" w:char="F0B1"/>
            </w:r>
            <w:r w:rsidRPr="00CE583D">
              <w:t> 21.689</w:t>
            </w:r>
          </w:p>
          <w:p w14:paraId="3AA42B1E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41.40</w:t>
            </w:r>
            <w:r>
              <w:t xml:space="preserve"> (</w:t>
            </w:r>
            <w:r w:rsidRPr="00CE583D">
              <w:t>(-28.7)-82.8</w:t>
            </w:r>
            <w:r>
              <w:t>)</w:t>
            </w:r>
          </w:p>
        </w:tc>
      </w:tr>
      <w:tr w:rsidR="009374FF" w:rsidRPr="00CE583D" w14:paraId="27EF3ECF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78D7C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24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AE2F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7F15F645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0895B3EC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242C23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99</w:t>
            </w:r>
          </w:p>
          <w:p w14:paraId="70BE3EE3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75.75 </w:t>
            </w:r>
            <w:r w:rsidRPr="00CE583D">
              <w:sym w:font="Symbol" w:char="F0B1"/>
            </w:r>
            <w:r w:rsidRPr="00CE583D">
              <w:t> 17.509</w:t>
            </w:r>
          </w:p>
          <w:p w14:paraId="4D7F7430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80.50</w:t>
            </w:r>
            <w:r>
              <w:t xml:space="preserve"> (</w:t>
            </w:r>
            <w:r w:rsidRPr="00CE583D">
              <w:t>29.9-100.0</w:t>
            </w:r>
            <w:r>
              <w:t>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93AAB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99</w:t>
            </w:r>
          </w:p>
          <w:p w14:paraId="6A6C74CE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41.24 </w:t>
            </w:r>
            <w:r w:rsidRPr="00CE583D">
              <w:sym w:font="Symbol" w:char="F0B1"/>
            </w:r>
            <w:r w:rsidRPr="00CE583D">
              <w:t> 20.315</w:t>
            </w:r>
          </w:p>
          <w:p w14:paraId="5DC9F600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 w:rsidRPr="00CE583D">
              <w:t>42.50</w:t>
            </w:r>
            <w:r>
              <w:t xml:space="preserve"> (</w:t>
            </w:r>
            <w:r w:rsidRPr="00CE583D">
              <w:t>(-12.6)-83.9</w:t>
            </w:r>
            <w:r>
              <w:t>)</w:t>
            </w:r>
          </w:p>
        </w:tc>
      </w:tr>
      <w:tr w:rsidR="009374FF" w:rsidRPr="00CE583D" w14:paraId="1BB0183F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958C1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36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E9784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4E676DA8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70E6A38A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1CD958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7CCAFAAD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76.96 </w:t>
            </w:r>
            <w:r>
              <w:sym w:font="Symbol" w:char="F0B1"/>
            </w:r>
            <w:r>
              <w:t> 17.585</w:t>
            </w:r>
          </w:p>
          <w:p w14:paraId="11FFCCC4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81.60 (32.2-)100.0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5F2FE1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67BC98D0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42.24 </w:t>
            </w:r>
            <w:r>
              <w:sym w:font="Symbol" w:char="F0B1"/>
            </w:r>
            <w:r>
              <w:t> 22.277</w:t>
            </w:r>
          </w:p>
          <w:p w14:paraId="493F47BE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43.70 ((-12.6)-92.0)</w:t>
            </w:r>
          </w:p>
        </w:tc>
      </w:tr>
      <w:tr w:rsidR="009374FF" w:rsidRPr="00CE583D" w14:paraId="2D0C085E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EE2A8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48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A2297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79BDF9B5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08218274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64C9F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0906373F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78.03 </w:t>
            </w:r>
            <w:r>
              <w:sym w:font="Symbol" w:char="F0B1"/>
            </w:r>
            <w:r>
              <w:t> 17.913</w:t>
            </w:r>
          </w:p>
          <w:p w14:paraId="4E822A4D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81.60 (25.3-100.0)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9DB193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26B239EF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43.48 </w:t>
            </w:r>
            <w:r>
              <w:sym w:font="Symbol" w:char="F0B1"/>
            </w:r>
            <w:r>
              <w:t> 21.145</w:t>
            </w:r>
          </w:p>
          <w:p w14:paraId="1E653E19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46.00 ((-13.8)-92.0)</w:t>
            </w:r>
          </w:p>
        </w:tc>
      </w:tr>
      <w:tr w:rsidR="009374FF" w:rsidRPr="00CE583D" w14:paraId="469275DE" w14:textId="77777777" w:rsidTr="00DD0F20"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DC55" w14:textId="77777777" w:rsidR="009374FF" w:rsidRPr="00CE583D" w:rsidRDefault="009374FF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CE583D">
              <w:rPr>
                <w:b/>
                <w:bCs/>
              </w:rPr>
              <w:t>Month 60</w:t>
            </w:r>
          </w:p>
        </w:tc>
        <w:tc>
          <w:tcPr>
            <w:tcW w:w="11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68F15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n obs.</w:t>
            </w:r>
          </w:p>
          <w:p w14:paraId="5B5BE92D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Mean </w:t>
            </w:r>
            <w:r w:rsidRPr="00CE583D">
              <w:sym w:font="Symbol" w:char="F0B1"/>
            </w:r>
            <w:r w:rsidRPr="00CE583D">
              <w:t> SD</w:t>
            </w:r>
          </w:p>
          <w:p w14:paraId="700D474D" w14:textId="77777777" w:rsidR="009374FF" w:rsidRPr="00CE583D" w:rsidRDefault="009374FF" w:rsidP="00DD0F20">
            <w:pPr>
              <w:pStyle w:val="WNTableText"/>
              <w:keepNext/>
              <w:keepLines/>
              <w:jc w:val="right"/>
            </w:pPr>
            <w:r w:rsidRPr="00CE583D">
              <w:t>Median</w:t>
            </w:r>
            <w:r>
              <w:t xml:space="preserve"> (range)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753AA6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5457DEE0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79.43 </w:t>
            </w:r>
            <w:r>
              <w:sym w:font="Symbol" w:char="F0B1"/>
            </w:r>
            <w:r>
              <w:t> 18.213</w:t>
            </w:r>
          </w:p>
          <w:p w14:paraId="4A0E18C8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85.10 (24.1-100.0)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98F98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4A667304" w14:textId="77777777" w:rsidR="009374FF" w:rsidRDefault="009374FF" w:rsidP="00DD0F20">
            <w:pPr>
              <w:pStyle w:val="WNTableText"/>
              <w:keepNext/>
              <w:keepLines/>
              <w:jc w:val="center"/>
            </w:pPr>
            <w:r>
              <w:t>44.86 </w:t>
            </w:r>
            <w:r>
              <w:sym w:font="Symbol" w:char="F0B1"/>
            </w:r>
            <w:r>
              <w:t> 22.264</w:t>
            </w:r>
          </w:p>
          <w:p w14:paraId="57572E27" w14:textId="77777777" w:rsidR="009374FF" w:rsidRPr="00CE583D" w:rsidRDefault="009374FF" w:rsidP="00DD0F20">
            <w:pPr>
              <w:pStyle w:val="WNTableText"/>
              <w:keepNext/>
              <w:keepLines/>
              <w:jc w:val="center"/>
            </w:pPr>
            <w:r>
              <w:t>47.10 ((-21.8)-92.0)</w:t>
            </w:r>
          </w:p>
        </w:tc>
      </w:tr>
      <w:tr w:rsidR="009374FF" w:rsidRPr="00CE583D" w14:paraId="4C16C94D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C0AE78" w14:textId="77777777" w:rsidR="009374FF" w:rsidRPr="00CE583D" w:rsidRDefault="009374FF" w:rsidP="00DD0F20">
            <w:pPr>
              <w:pStyle w:val="WNTableFootnote"/>
              <w:keepNext/>
              <w:keepLines/>
            </w:pPr>
            <w:r w:rsidRPr="00CE583D">
              <w:t>n obs.=Number of patients with observation; SD=Standard deviation</w:t>
            </w:r>
          </w:p>
          <w:p w14:paraId="29F23638" w14:textId="77777777" w:rsidR="009374FF" w:rsidRPr="00CE583D" w:rsidRDefault="009374FF" w:rsidP="00DD0F20">
            <w:pPr>
              <w:pStyle w:val="WNTableFootnote"/>
              <w:keepNext/>
              <w:keepLines/>
            </w:pPr>
            <w:r w:rsidRPr="00CE583D">
              <w:t xml:space="preserve">Source: </w:t>
            </w:r>
            <w:r w:rsidRPr="00425A34">
              <w:rPr>
                <w:color w:val="0000FF"/>
              </w:rPr>
              <w:t>Section 15, Post-text table 15.2.3.1.1</w:t>
            </w:r>
          </w:p>
        </w:tc>
      </w:tr>
      <w:bookmarkEnd w:id="1"/>
    </w:tbl>
    <w:p w14:paraId="6E907FA3" w14:textId="77777777" w:rsidR="009374FF" w:rsidRDefault="009374FF"/>
    <w:sectPr w:rsidR="009374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4FF"/>
    <w:rsid w:val="0093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8D05"/>
  <w15:chartTrackingRefBased/>
  <w15:docId w15:val="{43CAA237-E58F-4C26-A06C-A461115B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4FF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9374FF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9374FF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9374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2024-11-28T10:01:00Z</dcterms:created>
  <dcterms:modified xsi:type="dcterms:W3CDTF">2024-11-28T10:03:00Z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2024-11-28T10:03:51Z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dcdc690f-88a0-4423-943f-a06782d1e924</vt:lpwstr>
  </property>
  <property fmtid="{D5CDD505-2E9C-101B-9397-08002B2CF9AE}" pid="8" name="MSIP_Label_a8de25a8-ef47-40a7-b7ec-c38f3edc2acf_ContentBits">
    <vt:lpwstr>0</vt:lpwstr>
  </property>
</Properties>
</file>